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411" w:rsidRPr="009F541B" w:rsidRDefault="009A0411" w:rsidP="009A0411">
      <w:pPr>
        <w:pStyle w:val="a3"/>
        <w:spacing w:line="360" w:lineRule="auto"/>
        <w:rPr>
          <w:caps/>
          <w:sz w:val="24"/>
          <w:szCs w:val="24"/>
        </w:rPr>
      </w:pPr>
      <w:r w:rsidRPr="009F541B">
        <w:rPr>
          <w:caps/>
          <w:sz w:val="24"/>
          <w:szCs w:val="24"/>
        </w:rPr>
        <w:t>«Агросаноат комплекси иктисоди» фани предмети ва унинг вазифалари.</w:t>
      </w:r>
    </w:p>
    <w:p w:rsidR="009A0411" w:rsidRDefault="009A0411" w:rsidP="009A0411">
      <w:pPr>
        <w:spacing w:line="360" w:lineRule="auto"/>
        <w:ind w:firstLine="708"/>
        <w:jc w:val="center"/>
        <w:rPr>
          <w:b/>
          <w:sz w:val="24"/>
          <w:szCs w:val="24"/>
        </w:rPr>
      </w:pPr>
    </w:p>
    <w:p w:rsidR="009A0411" w:rsidRPr="009F541B" w:rsidRDefault="009A0411" w:rsidP="009A0411">
      <w:pPr>
        <w:spacing w:line="360" w:lineRule="auto"/>
        <w:ind w:firstLine="708"/>
        <w:jc w:val="center"/>
        <w:rPr>
          <w:b/>
          <w:sz w:val="24"/>
          <w:szCs w:val="24"/>
        </w:rPr>
      </w:pPr>
      <w:r w:rsidRPr="009F541B">
        <w:rPr>
          <w:b/>
          <w:sz w:val="24"/>
          <w:szCs w:val="24"/>
        </w:rPr>
        <w:t>Режа:</w:t>
      </w:r>
    </w:p>
    <w:p w:rsidR="009A0411" w:rsidRPr="008540E0" w:rsidRDefault="009A0411" w:rsidP="009A0411">
      <w:pPr>
        <w:spacing w:line="360" w:lineRule="auto"/>
        <w:jc w:val="both"/>
        <w:rPr>
          <w:sz w:val="24"/>
          <w:szCs w:val="24"/>
        </w:rPr>
      </w:pPr>
      <w:r w:rsidRPr="008540E0">
        <w:rPr>
          <w:sz w:val="24"/>
          <w:szCs w:val="24"/>
        </w:rPr>
        <w:tab/>
        <w:t xml:space="preserve">1. Фаннинг мазмуни ва вазифалари. </w:t>
      </w:r>
    </w:p>
    <w:p w:rsidR="009A0411" w:rsidRPr="008540E0" w:rsidRDefault="009A0411" w:rsidP="009A0411">
      <w:pPr>
        <w:spacing w:line="360" w:lineRule="auto"/>
        <w:ind w:firstLine="708"/>
        <w:jc w:val="both"/>
        <w:rPr>
          <w:sz w:val="24"/>
          <w:szCs w:val="24"/>
        </w:rPr>
      </w:pPr>
      <w:r w:rsidRPr="008540E0">
        <w:rPr>
          <w:sz w:val="24"/>
          <w:szCs w:val="24"/>
        </w:rPr>
        <w:t>2. Агросаноат комплекси  иктисоди фанининг объекти.</w:t>
      </w:r>
    </w:p>
    <w:p w:rsidR="009A0411" w:rsidRPr="008540E0" w:rsidRDefault="009A0411" w:rsidP="009A0411">
      <w:pPr>
        <w:spacing w:line="360" w:lineRule="auto"/>
        <w:jc w:val="both"/>
        <w:rPr>
          <w:sz w:val="24"/>
          <w:szCs w:val="24"/>
        </w:rPr>
      </w:pPr>
      <w:r w:rsidRPr="008540E0">
        <w:rPr>
          <w:sz w:val="24"/>
          <w:szCs w:val="24"/>
        </w:rPr>
        <w:t xml:space="preserve">          3. Агросаноат комплекси иктисоди фанининг предмети.</w:t>
      </w:r>
    </w:p>
    <w:p w:rsidR="009A0411" w:rsidRPr="008540E0" w:rsidRDefault="009A0411" w:rsidP="009A0411">
      <w:pPr>
        <w:spacing w:line="360" w:lineRule="auto"/>
        <w:jc w:val="both"/>
        <w:rPr>
          <w:sz w:val="24"/>
          <w:szCs w:val="24"/>
        </w:rPr>
      </w:pPr>
    </w:p>
    <w:p w:rsidR="009A0411" w:rsidRPr="008540E0" w:rsidRDefault="009A0411" w:rsidP="009A0411">
      <w:pPr>
        <w:spacing w:line="360" w:lineRule="auto"/>
        <w:jc w:val="center"/>
        <w:rPr>
          <w:b/>
          <w:sz w:val="24"/>
          <w:szCs w:val="24"/>
        </w:rPr>
      </w:pPr>
      <w:r w:rsidRPr="008540E0">
        <w:rPr>
          <w:b/>
          <w:sz w:val="24"/>
          <w:szCs w:val="24"/>
        </w:rPr>
        <w:t>Адабиётлар руйхати</w:t>
      </w:r>
    </w:p>
    <w:p w:rsidR="009A0411" w:rsidRPr="008540E0" w:rsidRDefault="009A0411" w:rsidP="009A0411">
      <w:pPr>
        <w:numPr>
          <w:ilvl w:val="0"/>
          <w:numId w:val="2"/>
        </w:numPr>
        <w:spacing w:line="360" w:lineRule="auto"/>
        <w:jc w:val="both"/>
        <w:rPr>
          <w:sz w:val="24"/>
          <w:szCs w:val="24"/>
        </w:rPr>
      </w:pPr>
      <w:r w:rsidRPr="008540E0">
        <w:rPr>
          <w:sz w:val="24"/>
          <w:szCs w:val="24"/>
        </w:rPr>
        <w:t>Экономика предприятия под ре</w:t>
      </w:r>
      <w:bookmarkStart w:id="0" w:name="_GoBack"/>
      <w:bookmarkEnd w:id="0"/>
      <w:r w:rsidRPr="008540E0">
        <w:rPr>
          <w:sz w:val="24"/>
          <w:szCs w:val="24"/>
        </w:rPr>
        <w:t>д. Беа ф</w:t>
      </w:r>
      <w:proofErr w:type="gramStart"/>
      <w:r w:rsidRPr="008540E0">
        <w:rPr>
          <w:sz w:val="24"/>
          <w:szCs w:val="24"/>
        </w:rPr>
        <w:t>.к</w:t>
      </w:r>
      <w:proofErr w:type="gramEnd"/>
      <w:r w:rsidRPr="008540E0">
        <w:rPr>
          <w:sz w:val="24"/>
          <w:szCs w:val="24"/>
        </w:rPr>
        <w:t xml:space="preserve"> и др. М: инфра – М,2001.</w:t>
      </w:r>
    </w:p>
    <w:p w:rsidR="009A0411" w:rsidRPr="008540E0" w:rsidRDefault="009A0411" w:rsidP="009A0411">
      <w:pPr>
        <w:numPr>
          <w:ilvl w:val="0"/>
          <w:numId w:val="2"/>
        </w:numPr>
        <w:spacing w:line="360" w:lineRule="auto"/>
        <w:jc w:val="both"/>
        <w:rPr>
          <w:sz w:val="24"/>
          <w:szCs w:val="24"/>
        </w:rPr>
      </w:pPr>
      <w:r w:rsidRPr="008540E0">
        <w:rPr>
          <w:sz w:val="24"/>
          <w:szCs w:val="24"/>
        </w:rPr>
        <w:t>Львов Д.С. Экономика развития. М. «Экзамен», 2002</w:t>
      </w:r>
    </w:p>
    <w:p w:rsidR="009A0411" w:rsidRPr="008540E0" w:rsidRDefault="009A0411" w:rsidP="009A0411">
      <w:pPr>
        <w:numPr>
          <w:ilvl w:val="0"/>
          <w:numId w:val="2"/>
        </w:numPr>
        <w:spacing w:line="360" w:lineRule="auto"/>
        <w:jc w:val="both"/>
        <w:rPr>
          <w:sz w:val="24"/>
          <w:szCs w:val="24"/>
        </w:rPr>
      </w:pPr>
      <w:r w:rsidRPr="008540E0">
        <w:rPr>
          <w:sz w:val="24"/>
          <w:szCs w:val="24"/>
        </w:rPr>
        <w:t>Экономика предприятия. Учебник под ред. А.Е.Карлика, М.Л.Шухтальтер, М</w:t>
      </w:r>
      <w:proofErr w:type="gramStart"/>
      <w:r w:rsidRPr="008540E0">
        <w:rPr>
          <w:sz w:val="24"/>
          <w:szCs w:val="24"/>
        </w:rPr>
        <w:t>:-</w:t>
      </w:r>
      <w:proofErr w:type="gramEnd"/>
      <w:r w:rsidRPr="008540E0">
        <w:rPr>
          <w:sz w:val="24"/>
          <w:szCs w:val="24"/>
        </w:rPr>
        <w:t>инфра-М, 2001.</w:t>
      </w:r>
    </w:p>
    <w:p w:rsidR="009A0411" w:rsidRPr="008540E0" w:rsidRDefault="009A0411" w:rsidP="009A0411">
      <w:pPr>
        <w:numPr>
          <w:ilvl w:val="0"/>
          <w:numId w:val="2"/>
        </w:numPr>
        <w:spacing w:line="360" w:lineRule="auto"/>
        <w:jc w:val="both"/>
        <w:rPr>
          <w:sz w:val="24"/>
          <w:szCs w:val="24"/>
        </w:rPr>
      </w:pPr>
      <w:r w:rsidRPr="008540E0">
        <w:rPr>
          <w:sz w:val="24"/>
          <w:szCs w:val="24"/>
        </w:rPr>
        <w:t xml:space="preserve">Романенко П.В. Экономика предприятия, 2-е изд. </w:t>
      </w:r>
      <w:proofErr w:type="gramStart"/>
      <w:r w:rsidRPr="008540E0">
        <w:rPr>
          <w:sz w:val="24"/>
          <w:szCs w:val="24"/>
        </w:rPr>
        <w:t>доп</w:t>
      </w:r>
      <w:proofErr w:type="gramEnd"/>
      <w:r w:rsidRPr="008540E0">
        <w:rPr>
          <w:sz w:val="24"/>
          <w:szCs w:val="24"/>
        </w:rPr>
        <w:t xml:space="preserve"> – м: финансы и статистика, 2002.</w:t>
      </w:r>
    </w:p>
    <w:p w:rsidR="009A0411" w:rsidRPr="008540E0" w:rsidRDefault="009A0411" w:rsidP="009A0411">
      <w:pPr>
        <w:numPr>
          <w:ilvl w:val="0"/>
          <w:numId w:val="2"/>
        </w:numPr>
        <w:spacing w:line="360" w:lineRule="auto"/>
        <w:jc w:val="both"/>
        <w:rPr>
          <w:sz w:val="24"/>
          <w:szCs w:val="24"/>
        </w:rPr>
      </w:pPr>
      <w:r w:rsidRPr="008540E0">
        <w:rPr>
          <w:sz w:val="24"/>
          <w:szCs w:val="24"/>
        </w:rPr>
        <w:t>Экономика предприятий и отрасли АПК. Под ред. Лещиловского и др. МН.: БГЭУ, 2001.</w:t>
      </w:r>
    </w:p>
    <w:p w:rsidR="009A0411" w:rsidRPr="008540E0" w:rsidRDefault="009A0411" w:rsidP="009A0411">
      <w:pPr>
        <w:numPr>
          <w:ilvl w:val="0"/>
          <w:numId w:val="2"/>
        </w:numPr>
        <w:spacing w:line="360" w:lineRule="auto"/>
        <w:jc w:val="both"/>
        <w:rPr>
          <w:sz w:val="24"/>
          <w:szCs w:val="24"/>
        </w:rPr>
      </w:pPr>
      <w:r w:rsidRPr="008540E0">
        <w:rPr>
          <w:sz w:val="24"/>
          <w:szCs w:val="24"/>
        </w:rPr>
        <w:t>Экономика предприятия. Учебник под ред. Горфинкеля и др. – М.: ЮНИТИ, 1998.</w:t>
      </w:r>
    </w:p>
    <w:p w:rsidR="009A0411" w:rsidRPr="008540E0" w:rsidRDefault="009A0411" w:rsidP="009A0411">
      <w:pPr>
        <w:spacing w:line="360" w:lineRule="auto"/>
        <w:jc w:val="both"/>
        <w:rPr>
          <w:sz w:val="24"/>
          <w:szCs w:val="24"/>
        </w:rPr>
      </w:pPr>
    </w:p>
    <w:p w:rsidR="009A0411" w:rsidRPr="008540E0" w:rsidRDefault="009A0411" w:rsidP="009A0411">
      <w:pPr>
        <w:pStyle w:val="a3"/>
        <w:spacing w:line="360" w:lineRule="auto"/>
        <w:rPr>
          <w:sz w:val="24"/>
          <w:szCs w:val="24"/>
        </w:rPr>
      </w:pPr>
      <w:r w:rsidRPr="008540E0">
        <w:rPr>
          <w:sz w:val="24"/>
          <w:szCs w:val="24"/>
        </w:rPr>
        <w:t xml:space="preserve">         </w:t>
      </w:r>
      <w:bookmarkStart w:id="1" w:name="_Toc130023392"/>
      <w:r w:rsidRPr="008540E0">
        <w:rPr>
          <w:sz w:val="24"/>
          <w:szCs w:val="24"/>
        </w:rPr>
        <w:t>1. Фаннинг мазмуни ва вазифалари</w:t>
      </w:r>
      <w:bookmarkEnd w:id="1"/>
    </w:p>
    <w:p w:rsidR="009A0411" w:rsidRPr="008540E0" w:rsidRDefault="009A0411" w:rsidP="009A0411">
      <w:pPr>
        <w:spacing w:line="360" w:lineRule="auto"/>
        <w:ind w:firstLine="708"/>
        <w:jc w:val="both"/>
        <w:rPr>
          <w:sz w:val="24"/>
          <w:szCs w:val="24"/>
        </w:rPr>
      </w:pPr>
      <w:r w:rsidRPr="008540E0">
        <w:rPr>
          <w:sz w:val="24"/>
          <w:szCs w:val="24"/>
        </w:rPr>
        <w:t>Миллий хужалигимиз мураккаб моддий ишлаб чикариш ва хар хил турда хизмат киладиган корхоналар йигиндисидан тузилган булиб, улар бир – бирлари билан чамбарчас богликдир. Моддий ишлаб чикариш корхоналарига бир канча миллий хужалик сохалари киради, булар: саноат, кишлок хужалиги, урмончилик, курилиш, моддий техника билан  таъминлаш ва уни сотиш, савдо ва умумий  овкатланиш, кишлок хужалик  махсулотларини тайерлаш ва юк ташиш транспорти. Хизмат курсатувчи сохаларига эса турар жой коммунал хужалиги, согликни саклаш, маориф, фан ва маданият, саноат ва бошка сохалар киради.</w:t>
      </w:r>
    </w:p>
    <w:p w:rsidR="009A0411" w:rsidRPr="008540E0" w:rsidRDefault="009A0411" w:rsidP="009A0411">
      <w:pPr>
        <w:spacing w:line="360" w:lineRule="auto"/>
        <w:ind w:firstLine="708"/>
        <w:jc w:val="both"/>
        <w:rPr>
          <w:sz w:val="24"/>
          <w:szCs w:val="24"/>
        </w:rPr>
      </w:pPr>
      <w:r w:rsidRPr="008540E0">
        <w:rPr>
          <w:sz w:val="24"/>
          <w:szCs w:val="24"/>
        </w:rPr>
        <w:t xml:space="preserve">Агросаноат комплекси иктисоди – саноат иктисоди фанининг ажралмас бир кисми булиб, халк хужалик  саноатига етук менежерлар, мухандис мутахассислар тайерлашда асосий фан хисобланади. Бу фанни урганишда объектив иктисодий конунларни саноатга </w:t>
      </w:r>
      <w:r w:rsidRPr="008540E0">
        <w:rPr>
          <w:sz w:val="24"/>
          <w:szCs w:val="24"/>
        </w:rPr>
        <w:lastRenderedPageBreak/>
        <w:t xml:space="preserve">татбик этиш йулларини ва унинг шаклларини билиш мухимдир, чунки бу саноат миллий хужалик сохалари орасида етакчи урин тутади. Бу тармок жамият манфаатлари учун арзон, таннархи </w:t>
      </w:r>
      <w:proofErr w:type="gramStart"/>
      <w:r w:rsidRPr="008540E0">
        <w:rPr>
          <w:sz w:val="24"/>
          <w:szCs w:val="24"/>
        </w:rPr>
        <w:t>паст ва</w:t>
      </w:r>
      <w:proofErr w:type="gramEnd"/>
      <w:r w:rsidRPr="008540E0">
        <w:rPr>
          <w:sz w:val="24"/>
          <w:szCs w:val="24"/>
        </w:rPr>
        <w:t xml:space="preserve"> юкори сифатли махсулот етказиб беради. Шу билан бирга ахолининг озик – овкат махсулотларига булган талабини кондиришга хизмат килади.</w:t>
      </w:r>
    </w:p>
    <w:p w:rsidR="009A0411" w:rsidRPr="008540E0" w:rsidRDefault="009A0411" w:rsidP="009A0411">
      <w:pPr>
        <w:spacing w:line="360" w:lineRule="auto"/>
        <w:jc w:val="both"/>
        <w:rPr>
          <w:sz w:val="24"/>
          <w:szCs w:val="24"/>
        </w:rPr>
      </w:pPr>
      <w:r w:rsidRPr="008540E0">
        <w:rPr>
          <w:sz w:val="24"/>
          <w:szCs w:val="24"/>
        </w:rPr>
        <w:tab/>
        <w:t>Агросаноат комплекси иктисоди фанининг асосий вазифалари куйидагилардир:</w:t>
      </w:r>
    </w:p>
    <w:p w:rsidR="009A0411" w:rsidRPr="008540E0" w:rsidRDefault="009A0411" w:rsidP="009A0411">
      <w:pPr>
        <w:numPr>
          <w:ilvl w:val="0"/>
          <w:numId w:val="1"/>
        </w:numPr>
        <w:spacing w:line="360" w:lineRule="auto"/>
        <w:jc w:val="both"/>
        <w:rPr>
          <w:sz w:val="24"/>
          <w:szCs w:val="24"/>
        </w:rPr>
      </w:pPr>
      <w:r w:rsidRPr="008540E0">
        <w:rPr>
          <w:sz w:val="24"/>
          <w:szCs w:val="24"/>
        </w:rPr>
        <w:t>тармокнинг иктисодий холатини ва ривожланиш хусусиятларини тахлил этиш, унинг самарадорлигини ошириш имкониятларини аниклаш;</w:t>
      </w:r>
    </w:p>
    <w:p w:rsidR="009A0411" w:rsidRPr="008540E0" w:rsidRDefault="009A0411" w:rsidP="009A0411">
      <w:pPr>
        <w:numPr>
          <w:ilvl w:val="0"/>
          <w:numId w:val="1"/>
        </w:numPr>
        <w:spacing w:line="360" w:lineRule="auto"/>
        <w:jc w:val="both"/>
        <w:rPr>
          <w:sz w:val="24"/>
          <w:szCs w:val="24"/>
        </w:rPr>
      </w:pPr>
      <w:r w:rsidRPr="008540E0">
        <w:rPr>
          <w:sz w:val="24"/>
          <w:szCs w:val="24"/>
        </w:rPr>
        <w:t>бошкариш усулларини такомиллаштириш, фан – техника тараккиетининг иктисодий - ижтимоий ахамияти ва мохиятини тахлил килиш, янги техника ва технологиянинг иктисодий самарадорлигини аниклаш усулларини урганиш;</w:t>
      </w:r>
    </w:p>
    <w:p w:rsidR="009A0411" w:rsidRPr="008540E0" w:rsidRDefault="009A0411" w:rsidP="009A0411">
      <w:pPr>
        <w:numPr>
          <w:ilvl w:val="0"/>
          <w:numId w:val="1"/>
        </w:numPr>
        <w:spacing w:line="360" w:lineRule="auto"/>
        <w:jc w:val="both"/>
        <w:rPr>
          <w:sz w:val="24"/>
          <w:szCs w:val="24"/>
        </w:rPr>
      </w:pPr>
      <w:r w:rsidRPr="008540E0">
        <w:rPr>
          <w:sz w:val="24"/>
          <w:szCs w:val="24"/>
        </w:rPr>
        <w:t>ишлаб чикаришни ташкил этишнинг окилона шаклларини – концентрациялаш, ихтисослаштириш, кооперативлаштириш ва комбинациялаштириш даражасини англатувчи курсаткичларни тузиш, корхоналарни максадга мувофик жойлаштиришни билдирувчи умумий тамойил ва усулларини урганиш;</w:t>
      </w:r>
    </w:p>
    <w:p w:rsidR="009A0411" w:rsidRPr="008540E0" w:rsidRDefault="009A0411" w:rsidP="009A0411">
      <w:pPr>
        <w:numPr>
          <w:ilvl w:val="0"/>
          <w:numId w:val="1"/>
        </w:numPr>
        <w:spacing w:line="360" w:lineRule="auto"/>
        <w:jc w:val="both"/>
        <w:rPr>
          <w:sz w:val="24"/>
          <w:szCs w:val="24"/>
        </w:rPr>
      </w:pPr>
      <w:r w:rsidRPr="008540E0">
        <w:rPr>
          <w:sz w:val="24"/>
          <w:szCs w:val="24"/>
        </w:rPr>
        <w:t>тармокда давлат тасарруфидан чикариш ва хусусийлаштириш жараени йуналишларини, инвестицион жараенни такомиллаштиришнинг асосий йулларини, корхоналар мулкидан – асосий ва айланма активлардан - самарали фойдаланиш услубларини урганиш;</w:t>
      </w:r>
    </w:p>
    <w:p w:rsidR="009A0411" w:rsidRPr="008540E0" w:rsidRDefault="009A0411" w:rsidP="009A0411">
      <w:pPr>
        <w:numPr>
          <w:ilvl w:val="0"/>
          <w:numId w:val="1"/>
        </w:numPr>
        <w:spacing w:line="360" w:lineRule="auto"/>
        <w:jc w:val="both"/>
        <w:rPr>
          <w:sz w:val="24"/>
          <w:szCs w:val="24"/>
        </w:rPr>
      </w:pPr>
      <w:r w:rsidRPr="008540E0">
        <w:rPr>
          <w:sz w:val="24"/>
          <w:szCs w:val="24"/>
        </w:rPr>
        <w:t>кадрлар билан таъминланганлик даражасини белгиловчи курсаткичларни, мехнат унумдорлигини мунтазам ошириш йуллари ва иш хакини такомиллаштириш усулларини урганиш;</w:t>
      </w:r>
    </w:p>
    <w:p w:rsidR="009A0411" w:rsidRPr="008540E0" w:rsidRDefault="009A0411" w:rsidP="009A0411">
      <w:pPr>
        <w:numPr>
          <w:ilvl w:val="0"/>
          <w:numId w:val="1"/>
        </w:numPr>
        <w:spacing w:line="360" w:lineRule="auto"/>
        <w:jc w:val="both"/>
        <w:rPr>
          <w:sz w:val="24"/>
          <w:szCs w:val="24"/>
        </w:rPr>
      </w:pPr>
      <w:r w:rsidRPr="008540E0">
        <w:rPr>
          <w:sz w:val="24"/>
          <w:szCs w:val="24"/>
        </w:rPr>
        <w:t>махсулот таннархини камайтириш имкониятлари, нархларнинг шаклланиши, корхоналар молиявий натижалари курсаткичлари билан танишиш.</w:t>
      </w:r>
    </w:p>
    <w:p w:rsidR="009A0411" w:rsidRPr="008540E0" w:rsidRDefault="009A0411" w:rsidP="009A0411">
      <w:pPr>
        <w:spacing w:line="360" w:lineRule="auto"/>
        <w:jc w:val="both"/>
        <w:rPr>
          <w:sz w:val="24"/>
          <w:szCs w:val="24"/>
        </w:rPr>
      </w:pPr>
      <w:r w:rsidRPr="008540E0">
        <w:rPr>
          <w:sz w:val="24"/>
          <w:szCs w:val="24"/>
        </w:rPr>
        <w:tab/>
      </w:r>
      <w:r w:rsidRPr="008540E0">
        <w:rPr>
          <w:sz w:val="24"/>
          <w:szCs w:val="24"/>
        </w:rPr>
        <w:tab/>
        <w:t xml:space="preserve"> </w:t>
      </w:r>
    </w:p>
    <w:p w:rsidR="009A0411" w:rsidRPr="008540E0" w:rsidRDefault="009A0411" w:rsidP="009A0411">
      <w:pPr>
        <w:pStyle w:val="a3"/>
        <w:spacing w:line="360" w:lineRule="auto"/>
        <w:rPr>
          <w:sz w:val="24"/>
          <w:szCs w:val="24"/>
        </w:rPr>
      </w:pPr>
      <w:bookmarkStart w:id="2" w:name="_Toc130023393"/>
      <w:r w:rsidRPr="008540E0">
        <w:rPr>
          <w:sz w:val="24"/>
          <w:szCs w:val="24"/>
        </w:rPr>
        <w:t>2. Агросаноат комплекси иктисоди фанининг объекти.</w:t>
      </w:r>
      <w:bookmarkEnd w:id="2"/>
    </w:p>
    <w:p w:rsidR="009A0411" w:rsidRPr="008540E0" w:rsidRDefault="009A0411" w:rsidP="009A0411">
      <w:pPr>
        <w:spacing w:line="360" w:lineRule="auto"/>
        <w:jc w:val="both"/>
        <w:rPr>
          <w:sz w:val="24"/>
          <w:szCs w:val="24"/>
        </w:rPr>
      </w:pPr>
      <w:r w:rsidRPr="008540E0">
        <w:rPr>
          <w:sz w:val="24"/>
          <w:szCs w:val="24"/>
        </w:rPr>
        <w:t xml:space="preserve">          </w:t>
      </w:r>
      <w:r w:rsidRPr="008540E0">
        <w:rPr>
          <w:sz w:val="24"/>
          <w:szCs w:val="24"/>
        </w:rPr>
        <w:tab/>
        <w:t xml:space="preserve">Агросаноат комплекси иктисоди фанининг объекти шу тармок корхоналари булиб, миллий хужаликда моддий ишлаб чикаришнинг етакчи тармокларидан биридир. Хозирги замон саноати мураккаб иктисодий системани ташкил килиб, ихтисослашган соха ва ишлаб чикариш корхоналари, йирик хиссадорлик жамиятлари, кичик ва урта бизнесни уз ичига олади. Хар бир жамиятда бундай ишлаб чикариш йирик ва куп тармоки саноат </w:t>
      </w:r>
      <w:r w:rsidRPr="008540E0">
        <w:rPr>
          <w:sz w:val="24"/>
          <w:szCs w:val="24"/>
        </w:rPr>
        <w:lastRenderedPageBreak/>
        <w:t>оркали амалга оширилади. Озик – овкат саноати ишлаб чикариш кучлари ва мехнат таксимотининг тарихий ривожи натижаси булиб, алохида тармок сифатида вужудга кеган.</w:t>
      </w:r>
    </w:p>
    <w:p w:rsidR="009A0411" w:rsidRPr="008540E0" w:rsidRDefault="009A0411" w:rsidP="009A0411">
      <w:pPr>
        <w:spacing w:line="360" w:lineRule="auto"/>
        <w:jc w:val="both"/>
        <w:rPr>
          <w:sz w:val="24"/>
          <w:szCs w:val="24"/>
        </w:rPr>
      </w:pPr>
      <w:r w:rsidRPr="008540E0">
        <w:rPr>
          <w:sz w:val="24"/>
          <w:szCs w:val="24"/>
        </w:rPr>
        <w:tab/>
      </w:r>
      <w:r w:rsidRPr="008540E0">
        <w:rPr>
          <w:sz w:val="24"/>
          <w:szCs w:val="24"/>
          <w:u w:val="single"/>
        </w:rPr>
        <w:t>Саноат</w:t>
      </w:r>
      <w:r w:rsidRPr="008540E0">
        <w:rPr>
          <w:sz w:val="24"/>
          <w:szCs w:val="24"/>
        </w:rPr>
        <w:t xml:space="preserve"> - халк хужалигининг барча тармокларини ишлаб чикариш воситалари, мехнат куроллари ва истеъмол махсулотлари билан таъминлайди. Бу тармокнинг доимий ривожи фан-техника тараккиети даражаси билан аникланади.</w:t>
      </w:r>
    </w:p>
    <w:p w:rsidR="009A0411" w:rsidRPr="008540E0" w:rsidRDefault="009A0411" w:rsidP="009A0411">
      <w:pPr>
        <w:spacing w:line="360" w:lineRule="auto"/>
        <w:jc w:val="both"/>
        <w:rPr>
          <w:sz w:val="24"/>
          <w:szCs w:val="24"/>
        </w:rPr>
      </w:pPr>
      <w:r w:rsidRPr="008540E0">
        <w:rPr>
          <w:sz w:val="24"/>
          <w:szCs w:val="24"/>
        </w:rPr>
        <w:tab/>
        <w:t>Тармок бошка ишлаб чикариш тармоклари каби барча объектив конунлар асосида ривожланиб, айни вактда узи ва ишлаб чикаришнинг бошка тармоклари учун моддий неъматларни узлуксиз тайерлаб беради.</w:t>
      </w:r>
    </w:p>
    <w:p w:rsidR="009A0411" w:rsidRPr="008540E0" w:rsidRDefault="009A0411" w:rsidP="009A0411">
      <w:pPr>
        <w:spacing w:line="360" w:lineRule="auto"/>
        <w:jc w:val="both"/>
        <w:rPr>
          <w:sz w:val="24"/>
          <w:szCs w:val="24"/>
        </w:rPr>
      </w:pPr>
      <w:r w:rsidRPr="008540E0">
        <w:rPr>
          <w:sz w:val="24"/>
          <w:szCs w:val="24"/>
        </w:rPr>
        <w:tab/>
        <w:t xml:space="preserve">Тармок корхоналарининг рационал жойлашиши, ихтисослаштирилиши махсулот сифатининг оширилиши, унинг таннарихининг камайтирилишига олиб келади ва катта даромад келтиради. Бу омиллар саноатда асосан рахбарлик усуларини ва шаклларини такомиллаштириб, моддий, мехнат  ва молиявий ресурслардан юкори унумли фойдаланишга олиб келади. Доимий равишда ишлаб чикаришнинг самарадорлик билан ишлаши халк фаровонлигини оширади, моддий неъматларнингнафакат саноатда, балки кишлок хужалигида </w:t>
      </w:r>
      <w:proofErr w:type="gramStart"/>
      <w:r w:rsidRPr="008540E0">
        <w:rPr>
          <w:sz w:val="24"/>
          <w:szCs w:val="24"/>
        </w:rPr>
        <w:t>хам</w:t>
      </w:r>
      <w:proofErr w:type="gramEnd"/>
      <w:r w:rsidRPr="008540E0">
        <w:rPr>
          <w:sz w:val="24"/>
          <w:szCs w:val="24"/>
        </w:rPr>
        <w:t xml:space="preserve"> ишлаб чикарилишини таъминлайди.</w:t>
      </w:r>
    </w:p>
    <w:p w:rsidR="009A0411" w:rsidRPr="008540E0" w:rsidRDefault="009A0411" w:rsidP="009A0411">
      <w:pPr>
        <w:spacing w:line="360" w:lineRule="auto"/>
        <w:jc w:val="both"/>
        <w:rPr>
          <w:sz w:val="24"/>
          <w:szCs w:val="24"/>
        </w:rPr>
      </w:pPr>
      <w:r w:rsidRPr="008540E0">
        <w:rPr>
          <w:sz w:val="24"/>
          <w:szCs w:val="24"/>
        </w:rPr>
        <w:tab/>
        <w:t>Жамият хаети ва тараккиети учун зарур булган моддий неъматлар яратиш учун хизмат киладиган сохалар бир – биридан ижтимоий ва моддий – техникавий нуктаи назар билан фарк килади.</w:t>
      </w:r>
    </w:p>
    <w:p w:rsidR="009A0411" w:rsidRPr="008540E0" w:rsidRDefault="009A0411" w:rsidP="009A0411">
      <w:pPr>
        <w:spacing w:line="360" w:lineRule="auto"/>
        <w:jc w:val="both"/>
        <w:rPr>
          <w:sz w:val="24"/>
          <w:szCs w:val="24"/>
        </w:rPr>
      </w:pPr>
      <w:r w:rsidRPr="008540E0">
        <w:rPr>
          <w:sz w:val="24"/>
          <w:szCs w:val="24"/>
        </w:rPr>
        <w:tab/>
        <w:t xml:space="preserve">Ижтимоий – иктисодий шаклларга мулкчилик формалари ва бозорий ишлаб чикариш муносабатлари кирса, моддий – техникавий шаклларига эса ишатилаетган техника ва технологиянинг хусусиятлари, хамда ишлаб чикаришни ташкил этишнинг узига хос хусусиятлари киради. Бундай муносабатлар саноатнинг иктисодий мохиятини, унинг тарихий характерини, хамда кенгайтирилган такрор ишлаб чикариш жараенида тутган урнини белгилайди. </w:t>
      </w:r>
    </w:p>
    <w:p w:rsidR="009A0411" w:rsidRPr="008540E0" w:rsidRDefault="009A0411" w:rsidP="009A0411">
      <w:pPr>
        <w:spacing w:line="360" w:lineRule="auto"/>
        <w:jc w:val="both"/>
        <w:rPr>
          <w:sz w:val="24"/>
          <w:szCs w:val="24"/>
        </w:rPr>
      </w:pPr>
      <w:r w:rsidRPr="008540E0">
        <w:rPr>
          <w:sz w:val="24"/>
          <w:szCs w:val="24"/>
        </w:rPr>
        <w:tab/>
        <w:t xml:space="preserve">Хозирги даврда фан – техника тараккий этиши билан бозор иктисоднинг ривожланиши ва мустахкамланиши моддий ишлаб чикарувчи тармоклар орасидаги ижтимоий - иктисодий тафовутларнинг аста </w:t>
      </w:r>
      <w:proofErr w:type="gramStart"/>
      <w:r w:rsidRPr="008540E0">
        <w:rPr>
          <w:sz w:val="24"/>
          <w:szCs w:val="24"/>
        </w:rPr>
        <w:t>–с</w:t>
      </w:r>
      <w:proofErr w:type="gramEnd"/>
      <w:r w:rsidRPr="008540E0">
        <w:rPr>
          <w:sz w:val="24"/>
          <w:szCs w:val="24"/>
        </w:rPr>
        <w:t xml:space="preserve">екин тугатилишига олиб келади. Озик – овкат саноати ва кишлок хужалиги бир – бири билан узвий боглик, фан – техника ютукларига суянган холда ривожланади. Кишлок хужалигини кайта куриш, хамда унинг моддий базасини тубдан узгартириш натижасида бир томондан, озик – овкат саноатининг </w:t>
      </w:r>
      <w:r w:rsidRPr="008540E0">
        <w:rPr>
          <w:sz w:val="24"/>
          <w:szCs w:val="24"/>
        </w:rPr>
        <w:lastRenderedPageBreak/>
        <w:t>хом аше базаси кенгайтирилса, иккинчи томондан, саноат кишок хужалигига  аста – секин кириб боради, ва яна тармокнинг кенгайишини таъминлайди.</w:t>
      </w:r>
    </w:p>
    <w:p w:rsidR="009A0411" w:rsidRPr="008540E0" w:rsidRDefault="009A0411" w:rsidP="009A0411">
      <w:pPr>
        <w:pStyle w:val="2"/>
        <w:spacing w:line="360" w:lineRule="auto"/>
        <w:rPr>
          <w:sz w:val="24"/>
          <w:szCs w:val="24"/>
        </w:rPr>
      </w:pPr>
      <w:r w:rsidRPr="008540E0">
        <w:rPr>
          <w:sz w:val="24"/>
          <w:szCs w:val="24"/>
        </w:rPr>
        <w:tab/>
        <w:t xml:space="preserve">АСКнинг иктисодий хусусияти кенгайтирилган такрорий ишлаб чикариш жараенларида етакчи рол уйнаб, сифатли, экологик тоза, талабгир озик – овкат махсулотлари турларини ишлаб чикариш билан  боглик. Тармок миллий даромад ва халк истеъмол молларини ишлаб чикаришда ва уларнинг  усишини таъмин этишда алохида уринга эга, шунинг учун </w:t>
      </w:r>
      <w:proofErr w:type="gramStart"/>
      <w:r w:rsidRPr="008540E0">
        <w:rPr>
          <w:sz w:val="24"/>
          <w:szCs w:val="24"/>
        </w:rPr>
        <w:t>хам</w:t>
      </w:r>
      <w:proofErr w:type="gramEnd"/>
      <w:r w:rsidRPr="008540E0">
        <w:rPr>
          <w:sz w:val="24"/>
          <w:szCs w:val="24"/>
        </w:rPr>
        <w:t xml:space="preserve">  мехнат  унумдорлигининг усиб бориши иктисодий  самарадорлик мезонидир. Бу тармокнинг яна бир хусусияти ишлаб чикаришнинг йириклашиши, ихтисослашиши, кооперативлашиши, комбинациялаш шакллари ва саноат корхоналарини жойлаштириш принципларидир.</w:t>
      </w:r>
    </w:p>
    <w:p w:rsidR="009A0411" w:rsidRPr="008540E0" w:rsidRDefault="009A0411" w:rsidP="009A0411">
      <w:pPr>
        <w:spacing w:line="360" w:lineRule="auto"/>
        <w:jc w:val="both"/>
        <w:rPr>
          <w:b/>
          <w:sz w:val="24"/>
          <w:szCs w:val="24"/>
        </w:rPr>
      </w:pPr>
    </w:p>
    <w:p w:rsidR="009A0411" w:rsidRPr="008540E0" w:rsidRDefault="009A0411" w:rsidP="009A0411">
      <w:pPr>
        <w:pStyle w:val="a3"/>
        <w:spacing w:line="360" w:lineRule="auto"/>
        <w:rPr>
          <w:sz w:val="24"/>
          <w:szCs w:val="24"/>
        </w:rPr>
      </w:pPr>
      <w:r w:rsidRPr="008540E0">
        <w:rPr>
          <w:sz w:val="24"/>
          <w:szCs w:val="24"/>
        </w:rPr>
        <w:t xml:space="preserve">          </w:t>
      </w:r>
      <w:bookmarkStart w:id="3" w:name="_Toc130023394"/>
      <w:r w:rsidRPr="008540E0">
        <w:rPr>
          <w:sz w:val="24"/>
          <w:szCs w:val="24"/>
        </w:rPr>
        <w:t>3. Агросаноат комплекси иктисоди фанининг предмети.</w:t>
      </w:r>
      <w:bookmarkEnd w:id="3"/>
      <w:r w:rsidRPr="008540E0">
        <w:rPr>
          <w:sz w:val="24"/>
          <w:szCs w:val="24"/>
        </w:rPr>
        <w:t xml:space="preserve"> </w:t>
      </w:r>
    </w:p>
    <w:p w:rsidR="009A0411" w:rsidRPr="008540E0" w:rsidRDefault="009A0411" w:rsidP="009A0411">
      <w:pPr>
        <w:spacing w:line="360" w:lineRule="auto"/>
        <w:jc w:val="both"/>
        <w:rPr>
          <w:sz w:val="24"/>
          <w:szCs w:val="24"/>
        </w:rPr>
      </w:pPr>
      <w:r w:rsidRPr="008540E0">
        <w:rPr>
          <w:sz w:val="24"/>
          <w:szCs w:val="24"/>
        </w:rPr>
        <w:tab/>
        <w:t xml:space="preserve"> Ижтимоий ишлаб чикариш жараенларининг предмети табиий ва   ижтимоий фанлар ердамида урганилади. Табиий ва техник фанлар ердамида эса ишлаб чикаришнинг инсон билан табиат уртасидаги содир булаетган жараенлари урганилади.</w:t>
      </w:r>
    </w:p>
    <w:p w:rsidR="009A0411" w:rsidRPr="008540E0" w:rsidRDefault="009A0411" w:rsidP="009A0411">
      <w:pPr>
        <w:spacing w:line="360" w:lineRule="auto"/>
        <w:jc w:val="both"/>
        <w:rPr>
          <w:sz w:val="24"/>
          <w:szCs w:val="24"/>
        </w:rPr>
      </w:pPr>
      <w:r w:rsidRPr="008540E0">
        <w:rPr>
          <w:sz w:val="24"/>
          <w:szCs w:val="24"/>
        </w:rPr>
        <w:tab/>
        <w:t>Бу фанларнинг предмети одатда, моддий муносабатлардир. Техник фанлар мехнат ашеларининг хусусиятларини, уларнинг ишлаб чикариш жараенида узгаришларини, тайер махсулотнинг истеъмол хусусиятларини урганди.</w:t>
      </w:r>
    </w:p>
    <w:p w:rsidR="009A0411" w:rsidRPr="008540E0" w:rsidRDefault="009A0411" w:rsidP="009A0411">
      <w:pPr>
        <w:spacing w:line="360" w:lineRule="auto"/>
        <w:jc w:val="both"/>
        <w:rPr>
          <w:sz w:val="24"/>
          <w:szCs w:val="24"/>
        </w:rPr>
      </w:pPr>
      <w:r w:rsidRPr="008540E0">
        <w:rPr>
          <w:sz w:val="24"/>
          <w:szCs w:val="24"/>
        </w:rPr>
        <w:tab/>
        <w:t>Тармок иктисоди предметининг узига хос хусусияти, жумладан унинг иктисод назарияси предметидан фарки нимада?</w:t>
      </w:r>
    </w:p>
    <w:p w:rsidR="009A0411" w:rsidRPr="008540E0" w:rsidRDefault="009A0411" w:rsidP="009A0411">
      <w:pPr>
        <w:spacing w:line="360" w:lineRule="auto"/>
        <w:jc w:val="both"/>
        <w:rPr>
          <w:sz w:val="24"/>
          <w:szCs w:val="24"/>
        </w:rPr>
      </w:pPr>
      <w:r w:rsidRPr="008540E0">
        <w:rPr>
          <w:sz w:val="24"/>
          <w:szCs w:val="24"/>
        </w:rPr>
        <w:tab/>
        <w:t>Иктисод назарияси ижтимоий ишлаб чикариш ва жамият тараккиети турли боскичларида моддий неъматларни таксимлаш конунларини урганади. У бутун ижтимоий ишлаб чикариш учун умумий хисобланган, миллий хужаликнинг барча тармоклари учун ягона булган конуниятлар хисобланади. Аммо, иктисод назарияси умумий конунларнинг алохида тармокларда узига хос куринишдаги шаклларини батафсил текшириш билан шугулланмайди. Бу сохани тармок иктисоди урганади.</w:t>
      </w:r>
    </w:p>
    <w:p w:rsidR="009A0411" w:rsidRPr="008540E0" w:rsidRDefault="009A0411" w:rsidP="009A0411">
      <w:pPr>
        <w:spacing w:line="360" w:lineRule="auto"/>
        <w:jc w:val="both"/>
        <w:rPr>
          <w:sz w:val="24"/>
          <w:szCs w:val="24"/>
        </w:rPr>
      </w:pPr>
      <w:r w:rsidRPr="008540E0">
        <w:rPr>
          <w:sz w:val="24"/>
          <w:szCs w:val="24"/>
        </w:rPr>
        <w:tab/>
        <w:t>АСК иктисоди иктисодий конунларнинг мазкур тармокда таъсир килиш ва куриниш шаклларини, шу тармокка хос булган иктисодий конуниятларини, тармок ичидаги  айрим тармокларнинг узига хос  хусусиятларини тадбик килади, иктисодий конунларнинг  самарали таъсир килиш шароит ва омилларини урганади.</w:t>
      </w:r>
    </w:p>
    <w:p w:rsidR="009A0411" w:rsidRPr="008540E0" w:rsidRDefault="009A0411" w:rsidP="009A0411">
      <w:pPr>
        <w:spacing w:line="360" w:lineRule="auto"/>
        <w:jc w:val="both"/>
        <w:rPr>
          <w:sz w:val="24"/>
          <w:szCs w:val="24"/>
        </w:rPr>
      </w:pPr>
      <w:r w:rsidRPr="008540E0">
        <w:rPr>
          <w:sz w:val="24"/>
          <w:szCs w:val="24"/>
        </w:rPr>
        <w:lastRenderedPageBreak/>
        <w:tab/>
      </w:r>
      <w:proofErr w:type="gramStart"/>
      <w:r w:rsidRPr="008540E0">
        <w:rPr>
          <w:sz w:val="24"/>
          <w:szCs w:val="24"/>
        </w:rPr>
        <w:t>АСК иктисоди халк хужалигининг етакчи тармоги  булган озик-овкат саноатида объектив иктисодий конунларнинг харакат формаларини, жамият  манфаатлари учун энг оз маблаг сарф килиб, энг куп самарага эришишининг шартлари ва омиллари, саноат ишлаб чикаришини режалаштиришнинг методология ва  методикасини, бутун бир тармок еки унинг айрим саноат тармокларида ижтимоий ишлаб чикариш самарадорлигини оширишнинг иктисодий усулларини урганади.</w:t>
      </w:r>
      <w:proofErr w:type="gramEnd"/>
    </w:p>
    <w:p w:rsidR="009A0411" w:rsidRPr="008540E0" w:rsidRDefault="009A0411" w:rsidP="009A0411">
      <w:pPr>
        <w:spacing w:line="360" w:lineRule="auto"/>
        <w:jc w:val="both"/>
        <w:rPr>
          <w:sz w:val="24"/>
          <w:szCs w:val="24"/>
        </w:rPr>
      </w:pPr>
      <w:r w:rsidRPr="008540E0">
        <w:rPr>
          <w:sz w:val="24"/>
          <w:szCs w:val="24"/>
        </w:rPr>
        <w:tab/>
        <w:t xml:space="preserve">Юкорида баен этилган фикрлардан куриниб турибдики, АСК иктисоди фанинининг предмети шу тармокда руй бераетган иктисодий жараенлар булиб, ушбу бу фан эса </w:t>
      </w:r>
      <w:proofErr w:type="gramStart"/>
      <w:r w:rsidRPr="008540E0">
        <w:rPr>
          <w:sz w:val="24"/>
          <w:szCs w:val="24"/>
        </w:rPr>
        <w:t>ана шу</w:t>
      </w:r>
      <w:proofErr w:type="gramEnd"/>
      <w:r w:rsidRPr="008540E0">
        <w:rPr>
          <w:sz w:val="24"/>
          <w:szCs w:val="24"/>
        </w:rPr>
        <w:t xml:space="preserve"> жараенларнинг умумий конуниятларини, ривожланиш омиллари ва улар уртасидаги богликликларни, ишлаб чикаришни ташкил этиш, режалаштириш ва бошкариш, ишлаб чикариш ресурсларидан окилона фойдаланиш ва бошка масалалар билан шугулланади.</w:t>
      </w:r>
    </w:p>
    <w:p w:rsidR="009A0411" w:rsidRPr="008540E0" w:rsidRDefault="009A0411" w:rsidP="009A0411">
      <w:pPr>
        <w:spacing w:line="360" w:lineRule="auto"/>
        <w:jc w:val="both"/>
        <w:rPr>
          <w:sz w:val="24"/>
          <w:szCs w:val="24"/>
        </w:rPr>
      </w:pPr>
      <w:r w:rsidRPr="008540E0">
        <w:rPr>
          <w:sz w:val="24"/>
          <w:szCs w:val="24"/>
        </w:rPr>
        <w:tab/>
        <w:t>АСК иктисоди фанининг методологиясини урганиш-бу фаннинг шакл ва усулларини урганиш демакдир.</w:t>
      </w:r>
    </w:p>
    <w:p w:rsidR="009A0411" w:rsidRPr="008540E0" w:rsidRDefault="009A0411" w:rsidP="009A0411">
      <w:pPr>
        <w:spacing w:line="360" w:lineRule="auto"/>
        <w:jc w:val="both"/>
        <w:rPr>
          <w:sz w:val="24"/>
          <w:szCs w:val="24"/>
        </w:rPr>
      </w:pPr>
      <w:r w:rsidRPr="008540E0">
        <w:rPr>
          <w:sz w:val="24"/>
          <w:szCs w:val="24"/>
        </w:rPr>
        <w:tab/>
        <w:t>Бу методология ишлаб чикариш жараенларини тадкикот килиш еки билиш, англаш йули,  вокеликни амалий еки назарий узлаштириш усулидир.</w:t>
      </w:r>
    </w:p>
    <w:p w:rsidR="009A0411" w:rsidRPr="008540E0" w:rsidRDefault="009A0411" w:rsidP="009A0411">
      <w:pPr>
        <w:spacing w:line="360" w:lineRule="auto"/>
        <w:jc w:val="both"/>
        <w:rPr>
          <w:sz w:val="24"/>
          <w:szCs w:val="24"/>
        </w:rPr>
      </w:pPr>
      <w:r w:rsidRPr="008540E0">
        <w:rPr>
          <w:sz w:val="24"/>
          <w:szCs w:val="24"/>
        </w:rPr>
        <w:tab/>
        <w:t>Айрим саноат тармогининг  иктисодий узига хослигини хисобга олишни, шу тармокда амалга оширилаетган хар кандай тадбирнинг иктисодий самарадорлигини халк хужалиги нуктаи назаридан бахолаш оркали олиб бориш мухим принципларидан хисобланади. Шунингдек, саноат ишлаб чикариш иктисоди пешкадам корхоналарнинг илгор иш тажрибасини тахлил килиш оркали урганилади. Бу предметни урганиш оркали талаба озик-овкат корхоналарида руй берадиган технологик жараенлар ва уларнинг самарадорлигини ошириш усуллари хамда иктисодий билим ва куникмага эга булади.</w:t>
      </w:r>
    </w:p>
    <w:p w:rsidR="009A0411" w:rsidRPr="008540E0" w:rsidRDefault="009A0411" w:rsidP="009A0411">
      <w:pPr>
        <w:spacing w:line="360" w:lineRule="auto"/>
        <w:jc w:val="both"/>
        <w:rPr>
          <w:sz w:val="24"/>
          <w:szCs w:val="24"/>
        </w:rPr>
      </w:pPr>
      <w:r w:rsidRPr="008540E0">
        <w:rPr>
          <w:sz w:val="24"/>
          <w:szCs w:val="24"/>
        </w:rPr>
        <w:tab/>
        <w:t>Бунинг натижасида   ишлаб чикарилаетган озик-овкат махсулотлари техникавий ва иктисодий томондан тахлил этилиб, самарадорликни оширишнинг асосий йул-йуриклари курсатилади.</w:t>
      </w:r>
    </w:p>
    <w:p w:rsidR="009A0411" w:rsidRPr="008540E0" w:rsidRDefault="009A0411" w:rsidP="009A0411">
      <w:pPr>
        <w:spacing w:line="360" w:lineRule="auto"/>
        <w:jc w:val="both"/>
        <w:rPr>
          <w:sz w:val="24"/>
          <w:szCs w:val="24"/>
        </w:rPr>
      </w:pPr>
      <w:r w:rsidRPr="008540E0">
        <w:rPr>
          <w:sz w:val="24"/>
          <w:szCs w:val="24"/>
        </w:rPr>
        <w:t xml:space="preserve">                        </w:t>
      </w:r>
    </w:p>
    <w:p w:rsidR="009A0411" w:rsidRPr="008540E0" w:rsidRDefault="009A0411" w:rsidP="009A0411">
      <w:pPr>
        <w:spacing w:line="360" w:lineRule="auto"/>
        <w:jc w:val="both"/>
        <w:rPr>
          <w:b/>
          <w:sz w:val="24"/>
          <w:szCs w:val="24"/>
        </w:rPr>
      </w:pPr>
      <w:r w:rsidRPr="008540E0">
        <w:rPr>
          <w:b/>
          <w:sz w:val="24"/>
          <w:szCs w:val="24"/>
        </w:rPr>
        <w:t xml:space="preserve">                       Таянч иборалар.</w:t>
      </w:r>
    </w:p>
    <w:p w:rsidR="009A0411" w:rsidRPr="008540E0" w:rsidRDefault="009A0411" w:rsidP="009A0411">
      <w:pPr>
        <w:spacing w:line="360" w:lineRule="auto"/>
        <w:jc w:val="both"/>
        <w:rPr>
          <w:sz w:val="24"/>
          <w:szCs w:val="24"/>
        </w:rPr>
      </w:pPr>
      <w:r w:rsidRPr="008540E0">
        <w:rPr>
          <w:sz w:val="24"/>
          <w:szCs w:val="24"/>
        </w:rPr>
        <w:t xml:space="preserve">1.  Саноат  </w:t>
      </w:r>
    </w:p>
    <w:p w:rsidR="009A0411" w:rsidRPr="008540E0" w:rsidRDefault="009A0411" w:rsidP="009A0411">
      <w:pPr>
        <w:spacing w:line="360" w:lineRule="auto"/>
        <w:jc w:val="both"/>
        <w:rPr>
          <w:sz w:val="24"/>
          <w:szCs w:val="24"/>
        </w:rPr>
      </w:pPr>
      <w:r w:rsidRPr="008540E0">
        <w:rPr>
          <w:sz w:val="24"/>
          <w:szCs w:val="24"/>
        </w:rPr>
        <w:t>2. Агросаноат комплекси иктисоди.</w:t>
      </w:r>
    </w:p>
    <w:p w:rsidR="009A0411" w:rsidRPr="008540E0" w:rsidRDefault="009A0411" w:rsidP="009A0411">
      <w:pPr>
        <w:spacing w:line="360" w:lineRule="auto"/>
        <w:jc w:val="both"/>
        <w:rPr>
          <w:sz w:val="24"/>
          <w:szCs w:val="24"/>
        </w:rPr>
      </w:pPr>
      <w:r w:rsidRPr="008540E0">
        <w:rPr>
          <w:sz w:val="24"/>
          <w:szCs w:val="24"/>
        </w:rPr>
        <w:t>3. Моддий бойлик.</w:t>
      </w:r>
    </w:p>
    <w:p w:rsidR="009A0411" w:rsidRPr="008540E0" w:rsidRDefault="009A0411" w:rsidP="009A0411">
      <w:pPr>
        <w:spacing w:line="360" w:lineRule="auto"/>
        <w:jc w:val="both"/>
        <w:rPr>
          <w:sz w:val="24"/>
          <w:szCs w:val="24"/>
        </w:rPr>
      </w:pPr>
      <w:r w:rsidRPr="008540E0">
        <w:rPr>
          <w:sz w:val="24"/>
          <w:szCs w:val="24"/>
        </w:rPr>
        <w:lastRenderedPageBreak/>
        <w:t>4.Фанни методологияси.</w:t>
      </w:r>
    </w:p>
    <w:p w:rsidR="009A0411" w:rsidRPr="008540E0" w:rsidRDefault="009A0411" w:rsidP="009A0411">
      <w:pPr>
        <w:spacing w:line="360" w:lineRule="auto"/>
        <w:jc w:val="both"/>
        <w:rPr>
          <w:sz w:val="24"/>
          <w:szCs w:val="24"/>
        </w:rPr>
      </w:pPr>
      <w:r w:rsidRPr="008540E0">
        <w:rPr>
          <w:sz w:val="24"/>
          <w:szCs w:val="24"/>
        </w:rPr>
        <w:t>5.Фаннинг предмети.</w:t>
      </w:r>
    </w:p>
    <w:p w:rsidR="009A0411" w:rsidRPr="008540E0" w:rsidRDefault="009A0411" w:rsidP="009A0411">
      <w:pPr>
        <w:spacing w:line="360" w:lineRule="auto"/>
        <w:jc w:val="both"/>
        <w:rPr>
          <w:sz w:val="24"/>
          <w:szCs w:val="24"/>
        </w:rPr>
      </w:pPr>
      <w:r w:rsidRPr="008540E0">
        <w:rPr>
          <w:sz w:val="24"/>
          <w:szCs w:val="24"/>
        </w:rPr>
        <w:t>6.Тармок.</w:t>
      </w:r>
    </w:p>
    <w:p w:rsidR="009A0411" w:rsidRPr="008540E0" w:rsidRDefault="009A0411" w:rsidP="009A0411">
      <w:pPr>
        <w:spacing w:line="360" w:lineRule="auto"/>
        <w:jc w:val="both"/>
        <w:rPr>
          <w:sz w:val="24"/>
          <w:szCs w:val="24"/>
        </w:rPr>
      </w:pPr>
    </w:p>
    <w:p w:rsidR="009A0411" w:rsidRPr="008540E0" w:rsidRDefault="009A0411" w:rsidP="009A0411">
      <w:pPr>
        <w:spacing w:line="360" w:lineRule="auto"/>
        <w:jc w:val="center"/>
        <w:rPr>
          <w:b/>
          <w:sz w:val="24"/>
          <w:szCs w:val="24"/>
        </w:rPr>
      </w:pPr>
      <w:r w:rsidRPr="008540E0">
        <w:rPr>
          <w:b/>
          <w:sz w:val="24"/>
          <w:szCs w:val="24"/>
        </w:rPr>
        <w:t>Назорат  саволлар:</w:t>
      </w:r>
    </w:p>
    <w:p w:rsidR="009A0411" w:rsidRPr="008540E0" w:rsidRDefault="009A0411" w:rsidP="009A0411">
      <w:pPr>
        <w:spacing w:line="360" w:lineRule="auto"/>
        <w:jc w:val="both"/>
        <w:rPr>
          <w:sz w:val="24"/>
          <w:szCs w:val="24"/>
        </w:rPr>
      </w:pPr>
      <w:r w:rsidRPr="008540E0">
        <w:rPr>
          <w:sz w:val="24"/>
          <w:szCs w:val="24"/>
        </w:rPr>
        <w:t>1. Агросаноат комплекси иктисоди фани нимани ургатади.</w:t>
      </w:r>
    </w:p>
    <w:p w:rsidR="009A0411" w:rsidRPr="008540E0" w:rsidRDefault="009A0411" w:rsidP="009A0411">
      <w:pPr>
        <w:spacing w:line="360" w:lineRule="auto"/>
        <w:jc w:val="both"/>
        <w:rPr>
          <w:sz w:val="24"/>
          <w:szCs w:val="24"/>
        </w:rPr>
      </w:pPr>
      <w:r w:rsidRPr="008540E0">
        <w:rPr>
          <w:sz w:val="24"/>
          <w:szCs w:val="24"/>
        </w:rPr>
        <w:t>2. Агросаноат комплекси иктисоди   фанининг предмети.</w:t>
      </w:r>
    </w:p>
    <w:p w:rsidR="009A0411" w:rsidRPr="008540E0" w:rsidRDefault="009A0411" w:rsidP="009A0411">
      <w:pPr>
        <w:spacing w:line="360" w:lineRule="auto"/>
        <w:jc w:val="both"/>
        <w:rPr>
          <w:sz w:val="24"/>
          <w:szCs w:val="24"/>
        </w:rPr>
      </w:pPr>
      <w:r w:rsidRPr="008540E0">
        <w:rPr>
          <w:sz w:val="24"/>
          <w:szCs w:val="24"/>
        </w:rPr>
        <w:t>3. Агросаноат комплекси иктисоди фанининг методологияси.</w:t>
      </w:r>
    </w:p>
    <w:p w:rsidR="009A0411" w:rsidRPr="008540E0" w:rsidRDefault="009A0411" w:rsidP="009A0411">
      <w:pPr>
        <w:pStyle w:val="2"/>
        <w:spacing w:line="360" w:lineRule="auto"/>
        <w:rPr>
          <w:sz w:val="24"/>
          <w:szCs w:val="24"/>
        </w:rPr>
      </w:pPr>
      <w:r w:rsidRPr="008540E0">
        <w:rPr>
          <w:sz w:val="24"/>
          <w:szCs w:val="24"/>
        </w:rPr>
        <w:t>4.Халк-хужалиги сохалари.</w:t>
      </w:r>
    </w:p>
    <w:p w:rsidR="009A0411" w:rsidRPr="008540E0" w:rsidRDefault="009A0411" w:rsidP="009A0411">
      <w:pPr>
        <w:spacing w:line="360" w:lineRule="auto"/>
        <w:jc w:val="both"/>
        <w:rPr>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E67F5"/>
    <w:multiLevelType w:val="hybridMultilevel"/>
    <w:tmpl w:val="FECA229C"/>
    <w:lvl w:ilvl="0" w:tplc="0843000F">
      <w:start w:val="1"/>
      <w:numFmt w:val="decimal"/>
      <w:lvlText w:val="%1."/>
      <w:lvlJc w:val="left"/>
      <w:pPr>
        <w:tabs>
          <w:tab w:val="num" w:pos="720"/>
        </w:tabs>
        <w:ind w:left="720" w:hanging="360"/>
      </w:pPr>
    </w:lvl>
    <w:lvl w:ilvl="1" w:tplc="08430019">
      <w:start w:val="1"/>
      <w:numFmt w:val="decimal"/>
      <w:lvlText w:val="%2."/>
      <w:lvlJc w:val="left"/>
      <w:pPr>
        <w:tabs>
          <w:tab w:val="num" w:pos="1440"/>
        </w:tabs>
        <w:ind w:left="1440" w:hanging="360"/>
      </w:pPr>
    </w:lvl>
    <w:lvl w:ilvl="2" w:tplc="0843001B">
      <w:start w:val="1"/>
      <w:numFmt w:val="decimal"/>
      <w:lvlText w:val="%3."/>
      <w:lvlJc w:val="left"/>
      <w:pPr>
        <w:tabs>
          <w:tab w:val="num" w:pos="2160"/>
        </w:tabs>
        <w:ind w:left="2160" w:hanging="360"/>
      </w:pPr>
    </w:lvl>
    <w:lvl w:ilvl="3" w:tplc="0843000F">
      <w:start w:val="1"/>
      <w:numFmt w:val="decimal"/>
      <w:lvlText w:val="%4."/>
      <w:lvlJc w:val="left"/>
      <w:pPr>
        <w:tabs>
          <w:tab w:val="num" w:pos="2880"/>
        </w:tabs>
        <w:ind w:left="2880" w:hanging="360"/>
      </w:pPr>
    </w:lvl>
    <w:lvl w:ilvl="4" w:tplc="08430019">
      <w:start w:val="1"/>
      <w:numFmt w:val="decimal"/>
      <w:lvlText w:val="%5."/>
      <w:lvlJc w:val="left"/>
      <w:pPr>
        <w:tabs>
          <w:tab w:val="num" w:pos="3600"/>
        </w:tabs>
        <w:ind w:left="3600" w:hanging="360"/>
      </w:pPr>
    </w:lvl>
    <w:lvl w:ilvl="5" w:tplc="0843001B">
      <w:start w:val="1"/>
      <w:numFmt w:val="decimal"/>
      <w:lvlText w:val="%6."/>
      <w:lvlJc w:val="left"/>
      <w:pPr>
        <w:tabs>
          <w:tab w:val="num" w:pos="4320"/>
        </w:tabs>
        <w:ind w:left="4320" w:hanging="360"/>
      </w:pPr>
    </w:lvl>
    <w:lvl w:ilvl="6" w:tplc="0843000F">
      <w:start w:val="1"/>
      <w:numFmt w:val="decimal"/>
      <w:lvlText w:val="%7."/>
      <w:lvlJc w:val="left"/>
      <w:pPr>
        <w:tabs>
          <w:tab w:val="num" w:pos="5040"/>
        </w:tabs>
        <w:ind w:left="5040" w:hanging="360"/>
      </w:pPr>
    </w:lvl>
    <w:lvl w:ilvl="7" w:tplc="08430019">
      <w:start w:val="1"/>
      <w:numFmt w:val="decimal"/>
      <w:lvlText w:val="%8."/>
      <w:lvlJc w:val="left"/>
      <w:pPr>
        <w:tabs>
          <w:tab w:val="num" w:pos="5760"/>
        </w:tabs>
        <w:ind w:left="5760" w:hanging="360"/>
      </w:pPr>
    </w:lvl>
    <w:lvl w:ilvl="8" w:tplc="0843001B">
      <w:start w:val="1"/>
      <w:numFmt w:val="decimal"/>
      <w:lvlText w:val="%9."/>
      <w:lvlJc w:val="left"/>
      <w:pPr>
        <w:tabs>
          <w:tab w:val="num" w:pos="6480"/>
        </w:tabs>
        <w:ind w:left="6480" w:hanging="360"/>
      </w:pPr>
    </w:lvl>
  </w:abstractNum>
  <w:abstractNum w:abstractNumId="1">
    <w:nsid w:val="66731307"/>
    <w:multiLevelType w:val="singleLevel"/>
    <w:tmpl w:val="49744EC2"/>
    <w:lvl w:ilvl="0">
      <w:start w:val="1"/>
      <w:numFmt w:val="bullet"/>
      <w:lvlText w:val="-"/>
      <w:lvlJc w:val="left"/>
      <w:pPr>
        <w:tabs>
          <w:tab w:val="num" w:pos="1068"/>
        </w:tabs>
        <w:ind w:left="1068" w:hanging="36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11"/>
    <w:rsid w:val="009A041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11"/>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9A04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A0411"/>
    <w:pPr>
      <w:jc w:val="both"/>
    </w:pPr>
    <w:rPr>
      <w:sz w:val="28"/>
    </w:rPr>
  </w:style>
  <w:style w:type="character" w:customStyle="1" w:styleId="20">
    <w:name w:val="Основной текст 2 Знак"/>
    <w:basedOn w:val="a0"/>
    <w:link w:val="2"/>
    <w:rsid w:val="009A0411"/>
    <w:rPr>
      <w:rFonts w:ascii="Times New Roman" w:eastAsia="Times New Roman" w:hAnsi="Times New Roman" w:cs="Times New Roman"/>
      <w:sz w:val="28"/>
      <w:szCs w:val="20"/>
      <w:lang w:val="ru-RU" w:eastAsia="uz-Cyrl-UZ"/>
    </w:rPr>
  </w:style>
  <w:style w:type="paragraph" w:customStyle="1" w:styleId="a3">
    <w:name w:val="ф"/>
    <w:basedOn w:val="1"/>
    <w:rsid w:val="009A0411"/>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9A0411"/>
    <w:rPr>
      <w:rFonts w:asciiTheme="majorHAnsi" w:eastAsiaTheme="majorEastAsia" w:hAnsiTheme="majorHAnsi" w:cstheme="majorBidi"/>
      <w:b/>
      <w:bCs/>
      <w:color w:val="365F91" w:themeColor="accent1" w:themeShade="BF"/>
      <w:sz w:val="28"/>
      <w:szCs w:val="28"/>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11"/>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9A04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A0411"/>
    <w:pPr>
      <w:jc w:val="both"/>
    </w:pPr>
    <w:rPr>
      <w:sz w:val="28"/>
    </w:rPr>
  </w:style>
  <w:style w:type="character" w:customStyle="1" w:styleId="20">
    <w:name w:val="Основной текст 2 Знак"/>
    <w:basedOn w:val="a0"/>
    <w:link w:val="2"/>
    <w:rsid w:val="009A0411"/>
    <w:rPr>
      <w:rFonts w:ascii="Times New Roman" w:eastAsia="Times New Roman" w:hAnsi="Times New Roman" w:cs="Times New Roman"/>
      <w:sz w:val="28"/>
      <w:szCs w:val="20"/>
      <w:lang w:val="ru-RU" w:eastAsia="uz-Cyrl-UZ"/>
    </w:rPr>
  </w:style>
  <w:style w:type="paragraph" w:customStyle="1" w:styleId="a3">
    <w:name w:val="ф"/>
    <w:basedOn w:val="1"/>
    <w:rsid w:val="009A0411"/>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9A0411"/>
    <w:rPr>
      <w:rFonts w:asciiTheme="majorHAnsi" w:eastAsiaTheme="majorEastAsia" w:hAnsiTheme="majorHAnsi" w:cstheme="majorBidi"/>
      <w:b/>
      <w:bCs/>
      <w:color w:val="365F91" w:themeColor="accent1" w:themeShade="BF"/>
      <w:sz w:val="28"/>
      <w:szCs w:val="28"/>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1474</Words>
  <Characters>8405</Characters>
  <Application>Microsoft Office Word</Application>
  <DocSecurity>0</DocSecurity>
  <Lines>70</Lines>
  <Paragraphs>19</Paragraphs>
  <ScaleCrop>false</ScaleCrop>
  <Company>Home</Company>
  <LinksUpToDate>false</LinksUpToDate>
  <CharactersWithSpaces>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2012-11-06T04:09:00Z</dcterms:created>
  <dcterms:modified xsi:type="dcterms:W3CDTF">2012-11-06T04:10:00Z</dcterms:modified>
</cp:coreProperties>
</file>